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1134" w:type="dxa"/>
        <w:tblLook w:val="01E0" w:firstRow="1" w:lastRow="1" w:firstColumn="1" w:lastColumn="1" w:noHBand="0" w:noVBand="0"/>
      </w:tblPr>
      <w:tblGrid>
        <w:gridCol w:w="5245"/>
        <w:gridCol w:w="5670"/>
      </w:tblGrid>
      <w:tr w:rsidR="004B6455" w:rsidRPr="00A05B8B" w:rsidTr="00E34D0D">
        <w:tc>
          <w:tcPr>
            <w:tcW w:w="5245" w:type="dxa"/>
          </w:tcPr>
          <w:p w:rsidR="004B6455" w:rsidRPr="00A05B8B" w:rsidRDefault="004B6455" w:rsidP="00C72912">
            <w:pPr>
              <w:spacing w:after="0" w:line="240" w:lineRule="auto"/>
              <w:jc w:val="center"/>
              <w:rPr>
                <w:rFonts w:cs="Times New Roman"/>
                <w:b/>
                <w:color w:val="000000" w:themeColor="text1"/>
                <w:spacing w:val="-10"/>
                <w:sz w:val="28"/>
                <w:szCs w:val="28"/>
              </w:rPr>
            </w:pPr>
            <w:r w:rsidRPr="00A05B8B">
              <w:rPr>
                <w:rFonts w:cs="Times New Roman"/>
                <w:b/>
                <w:color w:val="000000" w:themeColor="text1"/>
                <w:sz w:val="28"/>
                <w:szCs w:val="28"/>
              </w:rPr>
              <w:t xml:space="preserve">BAN ĐAI DIỆN CHA MẸ HỌC SINH </w:t>
            </w:r>
            <w:r w:rsidRPr="00A05B8B">
              <w:rPr>
                <w:rFonts w:cs="Times New Roman"/>
                <w:b/>
                <w:color w:val="000000" w:themeColor="text1"/>
                <w:spacing w:val="-10"/>
                <w:sz w:val="28"/>
                <w:szCs w:val="28"/>
              </w:rPr>
              <w:t>TRƯỜNG MẦM NON AN THƯỢNG</w:t>
            </w:r>
          </w:p>
          <w:p w:rsidR="004B6455" w:rsidRPr="00A05B8B" w:rsidRDefault="004B6455" w:rsidP="00C72912">
            <w:pPr>
              <w:spacing w:after="0" w:line="240" w:lineRule="auto"/>
              <w:jc w:val="center"/>
              <w:rPr>
                <w:rFonts w:cs="Times New Roman"/>
                <w:color w:val="000000" w:themeColor="text1"/>
                <w:sz w:val="28"/>
                <w:szCs w:val="28"/>
              </w:rPr>
            </w:pPr>
            <w:r w:rsidRPr="00A05B8B">
              <w:rPr>
                <w:rFonts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538CF843" wp14:editId="621CF9B4">
                      <wp:simplePos x="0" y="0"/>
                      <wp:positionH relativeFrom="column">
                        <wp:posOffset>777875</wp:posOffset>
                      </wp:positionH>
                      <wp:positionV relativeFrom="paragraph">
                        <wp:posOffset>5715</wp:posOffset>
                      </wp:positionV>
                      <wp:extent cx="1143000" cy="0"/>
                      <wp:effectExtent l="1206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9BEB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45pt" to="15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"/>
                  </w:pict>
                </mc:Fallback>
              </mc:AlternateContent>
            </w:r>
            <w:r w:rsidRPr="00A05B8B">
              <w:rPr>
                <w:rFonts w:cs="Times New Roman"/>
                <w:color w:val="000000" w:themeColor="text1"/>
                <w:sz w:val="28"/>
                <w:szCs w:val="28"/>
              </w:rPr>
              <w:t xml:space="preserve"> </w:t>
            </w:r>
          </w:p>
          <w:p w:rsidR="004B6455" w:rsidRPr="00A05B8B" w:rsidRDefault="004B6455" w:rsidP="00C72912">
            <w:pPr>
              <w:spacing w:after="0" w:line="240" w:lineRule="auto"/>
              <w:jc w:val="center"/>
              <w:rPr>
                <w:rFonts w:cs="Times New Roman"/>
                <w:color w:val="000000" w:themeColor="text1"/>
                <w:sz w:val="28"/>
                <w:szCs w:val="28"/>
              </w:rPr>
            </w:pPr>
            <w:r w:rsidRPr="00A05B8B">
              <w:rPr>
                <w:rFonts w:cs="Times New Roman"/>
                <w:color w:val="000000" w:themeColor="text1"/>
                <w:sz w:val="28"/>
                <w:szCs w:val="28"/>
              </w:rPr>
              <w:t>Số:     /BDDCMHS</w:t>
            </w:r>
          </w:p>
        </w:tc>
        <w:tc>
          <w:tcPr>
            <w:tcW w:w="5670" w:type="dxa"/>
          </w:tcPr>
          <w:p w:rsidR="004B6455" w:rsidRPr="00A05B8B" w:rsidRDefault="004B6455" w:rsidP="00C72912">
            <w:pPr>
              <w:spacing w:after="0" w:line="240" w:lineRule="auto"/>
              <w:jc w:val="center"/>
              <w:rPr>
                <w:rFonts w:cs="Times New Roman"/>
                <w:b/>
                <w:color w:val="000000" w:themeColor="text1"/>
                <w:spacing w:val="-12"/>
                <w:sz w:val="28"/>
                <w:szCs w:val="28"/>
              </w:rPr>
            </w:pPr>
            <w:r w:rsidRPr="00A05B8B">
              <w:rPr>
                <w:rFonts w:cs="Times New Roman"/>
                <w:b/>
                <w:color w:val="000000" w:themeColor="text1"/>
                <w:spacing w:val="-12"/>
                <w:sz w:val="28"/>
                <w:szCs w:val="28"/>
              </w:rPr>
              <w:t>CỘNG HOÀ XÃ HỘI CHỦ NGHĨA VIỆT NAM</w:t>
            </w:r>
          </w:p>
          <w:p w:rsidR="004B6455" w:rsidRPr="00A05B8B" w:rsidRDefault="004B6455" w:rsidP="00C72912">
            <w:pPr>
              <w:spacing w:after="0" w:line="240" w:lineRule="auto"/>
              <w:jc w:val="center"/>
              <w:rPr>
                <w:rFonts w:cs="Times New Roman"/>
                <w:b/>
                <w:color w:val="000000" w:themeColor="text1"/>
                <w:sz w:val="28"/>
                <w:szCs w:val="28"/>
              </w:rPr>
            </w:pPr>
            <w:r w:rsidRPr="00A05B8B">
              <w:rPr>
                <w:rFonts w:cs="Times New Roman"/>
                <w:b/>
                <w:color w:val="000000" w:themeColor="text1"/>
                <w:sz w:val="28"/>
                <w:szCs w:val="28"/>
              </w:rPr>
              <w:t>Độc lập- Tự do- Hạnh phúc</w:t>
            </w:r>
          </w:p>
          <w:p w:rsidR="004B6455" w:rsidRPr="00A05B8B" w:rsidRDefault="004B6455" w:rsidP="00C72912">
            <w:pPr>
              <w:spacing w:after="0" w:line="240" w:lineRule="auto"/>
              <w:rPr>
                <w:rFonts w:cs="Times New Roman"/>
                <w:i/>
                <w:color w:val="000000" w:themeColor="text1"/>
                <w:sz w:val="28"/>
                <w:szCs w:val="28"/>
              </w:rPr>
            </w:pPr>
            <w:r w:rsidRPr="00A05B8B">
              <w:rPr>
                <w:rFonts w:cs="Times New Roman"/>
                <w:i/>
                <w:noProof/>
                <w:color w:val="000000" w:themeColor="text1"/>
                <w:sz w:val="28"/>
                <w:szCs w:val="28"/>
              </w:rPr>
              <mc:AlternateContent>
                <mc:Choice Requires="wps">
                  <w:drawing>
                    <wp:anchor distT="0" distB="0" distL="114300" distR="114300" simplePos="0" relativeHeight="251660288" behindDoc="0" locked="0" layoutInCell="1" allowOverlap="1" wp14:anchorId="0CA466A7" wp14:editId="1A02DC9A">
                      <wp:simplePos x="0" y="0"/>
                      <wp:positionH relativeFrom="column">
                        <wp:posOffset>551815</wp:posOffset>
                      </wp:positionH>
                      <wp:positionV relativeFrom="paragraph">
                        <wp:posOffset>33020</wp:posOffset>
                      </wp:positionV>
                      <wp:extent cx="1943100" cy="0"/>
                      <wp:effectExtent l="10160" t="13970" r="889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9403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2.6pt" to="196.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"/>
                  </w:pict>
                </mc:Fallback>
              </mc:AlternateContent>
            </w:r>
          </w:p>
          <w:p w:rsidR="004B6455" w:rsidRPr="00A05B8B" w:rsidRDefault="004B6455" w:rsidP="00C72912">
            <w:pPr>
              <w:spacing w:after="0" w:line="240" w:lineRule="auto"/>
              <w:jc w:val="center"/>
              <w:rPr>
                <w:rFonts w:cs="Times New Roman"/>
                <w:color w:val="000000" w:themeColor="text1"/>
                <w:sz w:val="28"/>
                <w:szCs w:val="28"/>
              </w:rPr>
            </w:pPr>
            <w:r w:rsidRPr="00A05B8B">
              <w:rPr>
                <w:rFonts w:cs="Times New Roman"/>
                <w:i/>
                <w:color w:val="000000" w:themeColor="text1"/>
                <w:sz w:val="28"/>
                <w:szCs w:val="28"/>
              </w:rPr>
              <w:t>An Thượng, ngày 26  tháng 9 năm 2023</w:t>
            </w:r>
          </w:p>
        </w:tc>
      </w:tr>
    </w:tbl>
    <w:p w:rsidR="004B6455" w:rsidRDefault="004B6455" w:rsidP="00C72912">
      <w:pPr>
        <w:pStyle w:val="NormalWeb"/>
        <w:spacing w:before="0" w:beforeAutospacing="0" w:after="0" w:afterAutospacing="0"/>
        <w:rPr>
          <w:b/>
          <w:bCs/>
          <w:color w:val="626100"/>
          <w:sz w:val="18"/>
          <w:szCs w:val="18"/>
        </w:rPr>
      </w:pPr>
    </w:p>
    <w:p w:rsidR="004B6455" w:rsidRPr="004B6455" w:rsidRDefault="004B6455" w:rsidP="00C72912">
      <w:pPr>
        <w:pStyle w:val="NormalWeb"/>
        <w:spacing w:before="0" w:beforeAutospacing="0" w:after="0" w:afterAutospacing="0"/>
        <w:rPr>
          <w:b/>
          <w:bCs/>
          <w:color w:val="000000" w:themeColor="text1"/>
          <w:sz w:val="28"/>
          <w:szCs w:val="28"/>
        </w:rPr>
      </w:pPr>
    </w:p>
    <w:p w:rsidR="004B6455" w:rsidRPr="004B6455" w:rsidRDefault="004B6455" w:rsidP="00C72912">
      <w:pPr>
        <w:pStyle w:val="NormalWeb"/>
        <w:spacing w:before="0" w:beforeAutospacing="0" w:after="0" w:afterAutospacing="0"/>
        <w:jc w:val="center"/>
        <w:rPr>
          <w:color w:val="000000" w:themeColor="text1"/>
          <w:sz w:val="28"/>
          <w:szCs w:val="28"/>
        </w:rPr>
      </w:pPr>
      <w:r w:rsidRPr="004B6455">
        <w:rPr>
          <w:b/>
          <w:bCs/>
          <w:color w:val="000000" w:themeColor="text1"/>
          <w:sz w:val="28"/>
          <w:szCs w:val="28"/>
        </w:rPr>
        <w:t>QUY CHẾ HOẠT ĐỘNG</w:t>
      </w:r>
    </w:p>
    <w:p w:rsidR="004B6455" w:rsidRPr="004B6455" w:rsidRDefault="004B6455" w:rsidP="00C72912">
      <w:pPr>
        <w:pStyle w:val="NormalWeb"/>
        <w:spacing w:before="0" w:beforeAutospacing="0" w:after="0" w:afterAutospacing="0"/>
        <w:jc w:val="center"/>
        <w:rPr>
          <w:color w:val="000000" w:themeColor="text1"/>
          <w:sz w:val="28"/>
          <w:szCs w:val="28"/>
        </w:rPr>
      </w:pPr>
      <w:r w:rsidRPr="004B6455">
        <w:rPr>
          <w:b/>
          <w:bCs/>
          <w:color w:val="000000" w:themeColor="text1"/>
          <w:sz w:val="28"/>
          <w:szCs w:val="28"/>
        </w:rPr>
        <w:t>Hoạt động Ban Đại diện Cha Mẹ học sinh</w:t>
      </w:r>
    </w:p>
    <w:p w:rsidR="004B6455" w:rsidRDefault="004B6455" w:rsidP="00C72912">
      <w:pPr>
        <w:pStyle w:val="NormalWeb"/>
        <w:spacing w:before="0" w:beforeAutospacing="0" w:after="0" w:afterAutospacing="0"/>
        <w:jc w:val="center"/>
        <w:rPr>
          <w:b/>
          <w:bCs/>
          <w:color w:val="000000" w:themeColor="text1"/>
          <w:sz w:val="28"/>
          <w:szCs w:val="28"/>
        </w:rPr>
      </w:pPr>
      <w:r w:rsidRPr="004B6455">
        <w:rPr>
          <w:b/>
          <w:bCs/>
          <w:color w:val="000000" w:themeColor="text1"/>
          <w:sz w:val="28"/>
          <w:szCs w:val="28"/>
        </w:rPr>
        <w:t>Năm học 202</w:t>
      </w:r>
      <w:r>
        <w:rPr>
          <w:b/>
          <w:bCs/>
          <w:color w:val="000000" w:themeColor="text1"/>
          <w:sz w:val="28"/>
          <w:szCs w:val="28"/>
        </w:rPr>
        <w:t>3</w:t>
      </w:r>
      <w:r w:rsidRPr="004B6455">
        <w:rPr>
          <w:b/>
          <w:bCs/>
          <w:color w:val="000000" w:themeColor="text1"/>
          <w:sz w:val="28"/>
          <w:szCs w:val="28"/>
        </w:rPr>
        <w:t>-202</w:t>
      </w:r>
      <w:r>
        <w:rPr>
          <w:b/>
          <w:bCs/>
          <w:color w:val="000000" w:themeColor="text1"/>
          <w:sz w:val="28"/>
          <w:szCs w:val="28"/>
        </w:rPr>
        <w:t>4</w:t>
      </w:r>
    </w:p>
    <w:p w:rsidR="00C72912" w:rsidRPr="004B6455" w:rsidRDefault="00C72912" w:rsidP="00C72912">
      <w:pPr>
        <w:pStyle w:val="NormalWeb"/>
        <w:spacing w:before="0" w:beforeAutospacing="0" w:after="0" w:afterAutospacing="0"/>
        <w:jc w:val="center"/>
        <w:rPr>
          <w:color w:val="000000" w:themeColor="text1"/>
          <w:sz w:val="28"/>
          <w:szCs w:val="28"/>
        </w:rPr>
      </w:pP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Căn cứ vào Thông tư số 55/TT - BGDĐT ngày 22/11/2011 của Bộ Giáo dục Thông tư Ban hành Điều lệ Ban đại diện cho mẹ học sinh; Căn cứ vào biên bản họp bầu ban đại diện cha mẹ học sinh nhà trường.</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xml:space="preserve">Ban Đại diện Cha Mẹ học sinh trường mầm non </w:t>
      </w:r>
      <w:r w:rsidR="00367E0A">
        <w:rPr>
          <w:color w:val="000000" w:themeColor="text1"/>
          <w:sz w:val="28"/>
          <w:szCs w:val="28"/>
        </w:rPr>
        <w:t>An Thượng</w:t>
      </w:r>
      <w:r w:rsidRPr="004B6455">
        <w:rPr>
          <w:color w:val="000000" w:themeColor="text1"/>
          <w:sz w:val="28"/>
          <w:szCs w:val="28"/>
        </w:rPr>
        <w:t xml:space="preserve"> xây dựng Quy chế hoạt động năm học 202</w:t>
      </w:r>
      <w:r>
        <w:rPr>
          <w:color w:val="000000" w:themeColor="text1"/>
          <w:sz w:val="28"/>
          <w:szCs w:val="28"/>
        </w:rPr>
        <w:t>3</w:t>
      </w:r>
      <w:r w:rsidRPr="004B6455">
        <w:rPr>
          <w:color w:val="000000" w:themeColor="text1"/>
          <w:sz w:val="28"/>
          <w:szCs w:val="28"/>
        </w:rPr>
        <w:t>-202</w:t>
      </w:r>
      <w:r>
        <w:rPr>
          <w:color w:val="000000" w:themeColor="text1"/>
          <w:sz w:val="28"/>
          <w:szCs w:val="28"/>
        </w:rPr>
        <w:t>4</w:t>
      </w:r>
      <w:r w:rsidRPr="004B6455">
        <w:rPr>
          <w:color w:val="000000" w:themeColor="text1"/>
          <w:sz w:val="28"/>
          <w:szCs w:val="28"/>
        </w:rPr>
        <w:t xml:space="preserve"> như sau:</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b/>
          <w:bCs/>
          <w:color w:val="000000" w:themeColor="text1"/>
          <w:sz w:val="28"/>
          <w:szCs w:val="28"/>
        </w:rPr>
        <w:t>I. QUY CHẾ HOẠT ĐỘNG CỦA BAN ĐDCMHS:</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b/>
          <w:bCs/>
          <w:color w:val="000000" w:themeColor="text1"/>
          <w:sz w:val="28"/>
          <w:szCs w:val="28"/>
        </w:rPr>
        <w:t>1. Hoạt động của Ban ĐDCM học sinh lớp:</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b/>
          <w:bCs/>
          <w:color w:val="000000" w:themeColor="text1"/>
          <w:sz w:val="28"/>
          <w:szCs w:val="28"/>
        </w:rPr>
        <w:t>a. Tổ chức Ban ĐDCMHS lớp:</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Đầu năm học, giáo viên chủ nhiệm lớp chịu trách nhiệm triệu tập cuộc họp toàn thể cha mẹ học sinh (CMHS) lớp để cử ra Ban ĐDCMHS lớp. Số lượng Ban ĐDCMHS lớp là</w:t>
      </w:r>
      <w:r w:rsidR="00B028BE">
        <w:rPr>
          <w:color w:val="000000" w:themeColor="text1"/>
          <w:sz w:val="28"/>
          <w:szCs w:val="28"/>
        </w:rPr>
        <w:t xml:space="preserve"> 0</w:t>
      </w:r>
      <w:r w:rsidR="00367E0A">
        <w:rPr>
          <w:color w:val="000000" w:themeColor="text1"/>
          <w:sz w:val="28"/>
          <w:szCs w:val="28"/>
        </w:rPr>
        <w:t>5</w:t>
      </w:r>
      <w:r w:rsidR="00B028BE">
        <w:rPr>
          <w:color w:val="000000" w:themeColor="text1"/>
          <w:sz w:val="28"/>
          <w:szCs w:val="28"/>
        </w:rPr>
        <w:t xml:space="preserve"> </w:t>
      </w:r>
      <w:r w:rsidRPr="004B6455">
        <w:rPr>
          <w:color w:val="000000" w:themeColor="text1"/>
          <w:sz w:val="28"/>
          <w:szCs w:val="28"/>
        </w:rPr>
        <w:t xml:space="preserve">thành viên, trong đó một Trưởng Ban, một Phó trưởng Ban và </w:t>
      </w:r>
      <w:r w:rsidR="00367E0A">
        <w:rPr>
          <w:color w:val="000000" w:themeColor="text1"/>
          <w:sz w:val="28"/>
          <w:szCs w:val="28"/>
        </w:rPr>
        <w:t>các</w:t>
      </w:r>
      <w:r w:rsidRPr="004B6455">
        <w:rPr>
          <w:color w:val="000000" w:themeColor="text1"/>
          <w:sz w:val="28"/>
          <w:szCs w:val="28"/>
        </w:rPr>
        <w:t xml:space="preserve"> ủy viên</w:t>
      </w:r>
      <w:r w:rsidR="00367E0A">
        <w:rPr>
          <w:color w:val="000000" w:themeColor="text1"/>
          <w:sz w:val="28"/>
          <w:szCs w:val="28"/>
        </w:rPr>
        <w:t>,</w:t>
      </w:r>
      <w:r w:rsidRPr="004B6455">
        <w:rPr>
          <w:color w:val="000000" w:themeColor="text1"/>
          <w:sz w:val="28"/>
          <w:szCs w:val="28"/>
        </w:rPr>
        <w:t xml:space="preserve"> thư ký. Nhiệm kỳ của Ban ĐDCMHS lớp bắt đầu từ đầu năm học và kết thúc khi bắt đầu năm học tiếp theo. Riêng Ban ĐDCMHS khối lớp 5 tuổi hết nhiệm kỳ khi kết thúc năm học.</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b/>
          <w:bCs/>
          <w:color w:val="000000" w:themeColor="text1"/>
          <w:sz w:val="28"/>
          <w:szCs w:val="28"/>
        </w:rPr>
        <w:t>b. Nhiệm vụ và quyền hạn của Ban ĐDCMHS lớp:</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Nhiệm vụ của Ban đại diện cha mẹ học sinh lớp:</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Phối hợp với giáo viên chủ nhiệm tổ chức các hoạt động giáo dục;</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Chuẩn bị nội dung của các cuộc họp cha mẹ học sinh trong năm học;</w:t>
      </w:r>
    </w:p>
    <w:p w:rsidR="004B6455" w:rsidRPr="004B6455" w:rsidRDefault="004B6455" w:rsidP="00C72912">
      <w:pPr>
        <w:pStyle w:val="NormalWeb"/>
        <w:spacing w:before="0" w:beforeAutospacing="0" w:after="0" w:afterAutospacing="0"/>
        <w:ind w:firstLine="720"/>
        <w:rPr>
          <w:color w:val="000000" w:themeColor="text1"/>
          <w:sz w:val="28"/>
          <w:szCs w:val="28"/>
        </w:rPr>
      </w:pPr>
      <w:r>
        <w:rPr>
          <w:color w:val="000000" w:themeColor="text1"/>
          <w:sz w:val="28"/>
          <w:szCs w:val="28"/>
        </w:rPr>
        <w:t xml:space="preserve">- </w:t>
      </w:r>
      <w:r w:rsidRPr="004B6455">
        <w:rPr>
          <w:color w:val="000000" w:themeColor="text1"/>
          <w:sz w:val="28"/>
          <w:szCs w:val="28"/>
        </w:rPr>
        <w:t>Tham gia chăm sóc giáo dục đạo đức cho học sinh; giáo dục kỹ năng sống cho học sinh, giúp đỡ học sinh yếu kém; giúp đỡ học sinh nghèo, có hoàn cảnh khó khăn, học sinh khuyết tật, tàn tật.</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Quyền của Ban đại diện cha mẹ học sinh lớp:</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Quyết định việc triệu tập các cuộc họp cha mẹ học sinh theo quy định tại Điều 10 của Điều lệ này sau khi thống nhất với giáo viên chủ nhiệm lớp;</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Tổ chức lấy ý kiến cha mẹ học sinh của lớp về biện pháp quản lý giáo dục học sinh để kiến nghị cụ thể với giáo viên chủ nhiệm lớp về biện pháp nâng cao chất lượng chăm sóc giáo dục học sinh.</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Phối hợp tổ chức các hoạt động giáo dục ngoài giờ lên lớp, giáo dục truyền thống, hoạt động văn hoá, văn nghệ, thể thao để thực hiện mục tiêu giáo dục toàn diện cho học sinh sau khi thống nhất với giáo viên chủ nhiệm lớp.</w:t>
      </w:r>
    </w:p>
    <w:p w:rsidR="004B6455" w:rsidRDefault="004B6455" w:rsidP="00C72912">
      <w:pPr>
        <w:pStyle w:val="NormalWeb"/>
        <w:spacing w:before="0" w:beforeAutospacing="0" w:after="0" w:afterAutospacing="0"/>
        <w:ind w:firstLine="720"/>
        <w:rPr>
          <w:b/>
          <w:bCs/>
          <w:color w:val="000000" w:themeColor="text1"/>
          <w:sz w:val="28"/>
          <w:szCs w:val="28"/>
        </w:rPr>
      </w:pPr>
      <w:r w:rsidRPr="004B6455">
        <w:rPr>
          <w:b/>
          <w:bCs/>
          <w:color w:val="000000" w:themeColor="text1"/>
          <w:sz w:val="28"/>
          <w:szCs w:val="28"/>
        </w:rPr>
        <w:t xml:space="preserve">2. Hoạt động của Ban ĐDCMHS trường </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b/>
          <w:bCs/>
          <w:color w:val="000000" w:themeColor="text1"/>
          <w:sz w:val="28"/>
          <w:szCs w:val="28"/>
        </w:rPr>
        <w:t>a. Tổ chức Ban ĐDCMHS trường</w:t>
      </w:r>
    </w:p>
    <w:p w:rsidR="004B6455" w:rsidRPr="004B6455" w:rsidRDefault="00E156FC" w:rsidP="00C72912">
      <w:pPr>
        <w:pStyle w:val="NormalWeb"/>
        <w:spacing w:before="0" w:beforeAutospacing="0" w:after="0" w:afterAutospacing="0"/>
        <w:ind w:firstLine="720"/>
        <w:rPr>
          <w:color w:val="000000" w:themeColor="text1"/>
          <w:sz w:val="28"/>
          <w:szCs w:val="28"/>
        </w:rPr>
      </w:pPr>
      <w:r>
        <w:rPr>
          <w:color w:val="000000" w:themeColor="text1"/>
          <w:sz w:val="28"/>
          <w:szCs w:val="28"/>
        </w:rPr>
        <w:t xml:space="preserve">Ban DDCMHS trường được cử ra trong cuộc họp toàn thể Ban DDCMHS </w:t>
      </w:r>
      <w:r w:rsidR="004B6455" w:rsidRPr="004B6455">
        <w:rPr>
          <w:color w:val="000000" w:themeColor="text1"/>
          <w:sz w:val="28"/>
          <w:szCs w:val="28"/>
        </w:rPr>
        <w:t xml:space="preserve">của các lớp vào đầu năm học. Ban ĐDCMHS trường cử ra một Trưởng Ban, một </w:t>
      </w:r>
      <w:r w:rsidR="00B50BF7">
        <w:rPr>
          <w:color w:val="000000" w:themeColor="text1"/>
          <w:sz w:val="28"/>
          <w:szCs w:val="28"/>
        </w:rPr>
        <w:t xml:space="preserve">phó </w:t>
      </w:r>
      <w:r w:rsidR="004B6455" w:rsidRPr="004B6455">
        <w:rPr>
          <w:color w:val="000000" w:themeColor="text1"/>
          <w:sz w:val="28"/>
          <w:szCs w:val="28"/>
        </w:rPr>
        <w:t xml:space="preserve">Ban  và các Ủy viên Thường trực. Mỗi Ủy viên Thường trực trong Ban </w:t>
      </w:r>
      <w:r w:rsidR="004B6455" w:rsidRPr="004B6455">
        <w:rPr>
          <w:color w:val="000000" w:themeColor="text1"/>
          <w:sz w:val="28"/>
          <w:szCs w:val="28"/>
        </w:rPr>
        <w:lastRenderedPageBreak/>
        <w:t>ĐDCMHS trường được phân công phụ trách một nhiệm vụ cụ th</w:t>
      </w:r>
      <w:r w:rsidR="00B50BF7">
        <w:rPr>
          <w:color w:val="000000" w:themeColor="text1"/>
          <w:sz w:val="28"/>
          <w:szCs w:val="28"/>
        </w:rPr>
        <w:t>ể</w:t>
      </w:r>
      <w:r w:rsidR="004B6455" w:rsidRPr="004B6455">
        <w:rPr>
          <w:color w:val="000000" w:themeColor="text1"/>
          <w:sz w:val="28"/>
          <w:szCs w:val="28"/>
        </w:rPr>
        <w:t>. Ban ĐDCMHS trường tổ chức họp thường kỳ 3 lần/năm học, ngoài ra có thể họp đột xuất nếu c</w:t>
      </w:r>
      <w:r w:rsidR="00B50BF7">
        <w:rPr>
          <w:color w:val="000000" w:themeColor="text1"/>
          <w:sz w:val="28"/>
          <w:szCs w:val="28"/>
        </w:rPr>
        <w:t>ó</w:t>
      </w:r>
      <w:r w:rsidR="004B6455" w:rsidRPr="004B6455">
        <w:rPr>
          <w:color w:val="000000" w:themeColor="text1"/>
          <w:sz w:val="28"/>
          <w:szCs w:val="28"/>
        </w:rPr>
        <w:t xml:space="preserve"> nhu cầu cần thiết. Nhiệm kỳ của Ban ĐDCMHS trường là một năm học, bắt đầu từ</w:t>
      </w:r>
      <w:r>
        <w:rPr>
          <w:color w:val="000000" w:themeColor="text1"/>
          <w:sz w:val="28"/>
          <w:szCs w:val="28"/>
        </w:rPr>
        <w:t xml:space="preserve"> </w:t>
      </w:r>
      <w:r w:rsidR="004B6455" w:rsidRPr="004B6455">
        <w:rPr>
          <w:color w:val="000000" w:themeColor="text1"/>
          <w:sz w:val="28"/>
          <w:szCs w:val="28"/>
        </w:rPr>
        <w:t>đầu năm học và kết thúc khi bắt đầu năm học tiếp theo.</w:t>
      </w:r>
    </w:p>
    <w:p w:rsidR="004B6455" w:rsidRPr="004B6455" w:rsidRDefault="004B6455" w:rsidP="00C72912">
      <w:pPr>
        <w:pStyle w:val="NormalWeb"/>
        <w:spacing w:before="0" w:beforeAutospacing="0" w:after="0" w:afterAutospacing="0"/>
        <w:rPr>
          <w:color w:val="000000" w:themeColor="text1"/>
          <w:sz w:val="28"/>
          <w:szCs w:val="28"/>
        </w:rPr>
      </w:pPr>
      <w:r w:rsidRPr="004B6455">
        <w:rPr>
          <w:b/>
          <w:bCs/>
          <w:color w:val="000000" w:themeColor="text1"/>
          <w:sz w:val="28"/>
          <w:szCs w:val="28"/>
        </w:rPr>
        <w:t>b. Nhiệm vụ và quyền hạn của Ban ĐDCMHS trường:</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Phối hợp với Hiệu trưởng nhà trường tổ chức thực hiện nhiệm vụ quyết của cuộc họp đầu năm học, thực hiện các hoạt động giáo dục trong từng thời</w:t>
      </w:r>
    </w:p>
    <w:p w:rsidR="004B6455" w:rsidRPr="004B6455" w:rsidRDefault="004B6455" w:rsidP="00C72912">
      <w:pPr>
        <w:pStyle w:val="NormalWeb"/>
        <w:spacing w:before="0" w:beforeAutospacing="0" w:after="0" w:afterAutospacing="0"/>
        <w:rPr>
          <w:color w:val="000000" w:themeColor="text1"/>
          <w:sz w:val="28"/>
          <w:szCs w:val="28"/>
        </w:rPr>
      </w:pPr>
      <w:r w:rsidRPr="004B6455">
        <w:rPr>
          <w:color w:val="000000" w:themeColor="text1"/>
          <w:sz w:val="28"/>
          <w:szCs w:val="28"/>
        </w:rPr>
        <w:t>gian do Ban đại diện cha mẹ học sinh trường đề ra;</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Phối hợp với Hiệu trưởng hướng dẫn, tuyên truyền, phổ biến pháp luật, chủ trương chính sách về giáo dục đối với cha mẹ học sinh nhằm nâng cao trách</w:t>
      </w:r>
    </w:p>
    <w:p w:rsidR="004B6455" w:rsidRPr="004B6455" w:rsidRDefault="004B6455" w:rsidP="00C72912">
      <w:pPr>
        <w:pStyle w:val="NormalWeb"/>
        <w:spacing w:before="0" w:beforeAutospacing="0" w:after="0" w:afterAutospacing="0"/>
        <w:rPr>
          <w:color w:val="000000" w:themeColor="text1"/>
          <w:sz w:val="28"/>
          <w:szCs w:val="28"/>
        </w:rPr>
      </w:pPr>
      <w:r w:rsidRPr="004B6455">
        <w:rPr>
          <w:color w:val="000000" w:themeColor="text1"/>
          <w:sz w:val="28"/>
          <w:szCs w:val="28"/>
        </w:rPr>
        <w:t>nhiệm chăm sóc, bảo vệ, giáo dục học sinh;</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Phối hợp với hiệu trưởng giáo dục đạo đức cho học sinh; rèn kỹ năng sống cho học sinh, giúp đỡ học sinh yếu kém; giúp đỡ học sinh nghèo, học sinh có hoàn cảnh khó khăn, học sinh khuyết tật, tàn tật; vận động phụ huynh có con trong độ tuổi đưa trẻ đến trường; động viên cán bộ, giáo viên, nhân viên tích cực nâng cao chất lượng CSGD và giáo dục toàn diện cho học sinh;</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Hướng dẫn về công tác tổ chức và hoạt động cho các Ban đại diện cha mẹ học sinh lớp.</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b/>
          <w:bCs/>
          <w:color w:val="000000" w:themeColor="text1"/>
          <w:sz w:val="28"/>
          <w:szCs w:val="28"/>
        </w:rPr>
        <w:t>3. Phân công nhiệm vụ Ban ĐDCMHS trường:</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Cuộc họp toàn thể Ban ĐDCMHS đầu năm học đã cử các ông (bà) sau đây vào Ban ĐDCMHS trường. Cuộc họp lần thứ nhất đã phân công nhiệm vụ từng thành viên trong Ban ĐDCMHS trường như sau:</w:t>
      </w:r>
    </w:p>
    <w:tbl>
      <w:tblPr>
        <w:tblStyle w:val="TableGrid"/>
        <w:tblW w:w="0" w:type="auto"/>
        <w:tblLook w:val="04A0" w:firstRow="1" w:lastRow="0" w:firstColumn="1" w:lastColumn="0" w:noHBand="0" w:noVBand="1"/>
      </w:tblPr>
      <w:tblGrid>
        <w:gridCol w:w="831"/>
        <w:gridCol w:w="3133"/>
        <w:gridCol w:w="1529"/>
        <w:gridCol w:w="3567"/>
      </w:tblGrid>
      <w:tr w:rsidR="003E2044" w:rsidTr="00096436">
        <w:trPr>
          <w:trHeight w:val="475"/>
        </w:trPr>
        <w:tc>
          <w:tcPr>
            <w:tcW w:w="846" w:type="dxa"/>
          </w:tcPr>
          <w:p w:rsidR="003E2044" w:rsidRPr="008A3661" w:rsidRDefault="003E2044" w:rsidP="00C72912">
            <w:pPr>
              <w:pStyle w:val="NormalWeb"/>
              <w:spacing w:before="0" w:beforeAutospacing="0" w:after="0" w:afterAutospacing="0"/>
              <w:rPr>
                <w:color w:val="000000" w:themeColor="text1"/>
                <w:sz w:val="28"/>
                <w:szCs w:val="28"/>
              </w:rPr>
            </w:pPr>
            <w:r w:rsidRPr="008A3661">
              <w:rPr>
                <w:b/>
                <w:bCs/>
                <w:color w:val="000000" w:themeColor="text1"/>
                <w:sz w:val="28"/>
                <w:szCs w:val="28"/>
              </w:rPr>
              <w:t>TT</w:t>
            </w:r>
          </w:p>
        </w:tc>
        <w:tc>
          <w:tcPr>
            <w:tcW w:w="3260" w:type="dxa"/>
          </w:tcPr>
          <w:p w:rsidR="003E2044" w:rsidRPr="008A3661" w:rsidRDefault="003E2044" w:rsidP="00C72912">
            <w:pPr>
              <w:pStyle w:val="NormalWeb"/>
              <w:spacing w:before="0" w:beforeAutospacing="0" w:after="0" w:afterAutospacing="0"/>
              <w:rPr>
                <w:color w:val="000000" w:themeColor="text1"/>
                <w:sz w:val="28"/>
                <w:szCs w:val="28"/>
              </w:rPr>
            </w:pPr>
            <w:r w:rsidRPr="004B6455">
              <w:rPr>
                <w:b/>
                <w:bCs/>
                <w:color w:val="000000" w:themeColor="text1"/>
                <w:sz w:val="28"/>
                <w:szCs w:val="28"/>
              </w:rPr>
              <w:t>Họ và tên</w:t>
            </w:r>
          </w:p>
        </w:tc>
        <w:tc>
          <w:tcPr>
            <w:tcW w:w="1559" w:type="dxa"/>
          </w:tcPr>
          <w:p w:rsidR="003E2044" w:rsidRPr="008A3661" w:rsidRDefault="003E2044" w:rsidP="00C72912">
            <w:pPr>
              <w:pStyle w:val="NormalWeb"/>
              <w:spacing w:before="0" w:beforeAutospacing="0" w:after="0" w:afterAutospacing="0"/>
              <w:rPr>
                <w:color w:val="000000" w:themeColor="text1"/>
                <w:sz w:val="28"/>
                <w:szCs w:val="28"/>
              </w:rPr>
            </w:pPr>
            <w:r w:rsidRPr="004B6455">
              <w:rPr>
                <w:b/>
                <w:bCs/>
                <w:color w:val="000000" w:themeColor="text1"/>
                <w:sz w:val="28"/>
                <w:szCs w:val="28"/>
              </w:rPr>
              <w:t>Chức danh</w:t>
            </w:r>
          </w:p>
        </w:tc>
        <w:tc>
          <w:tcPr>
            <w:tcW w:w="3729" w:type="dxa"/>
          </w:tcPr>
          <w:p w:rsidR="003E2044" w:rsidRPr="008A3661" w:rsidRDefault="003E2044" w:rsidP="00C72912">
            <w:pPr>
              <w:pStyle w:val="NormalWeb"/>
              <w:spacing w:before="0" w:beforeAutospacing="0" w:after="0" w:afterAutospacing="0"/>
              <w:rPr>
                <w:color w:val="000000" w:themeColor="text1"/>
                <w:sz w:val="28"/>
                <w:szCs w:val="28"/>
              </w:rPr>
            </w:pPr>
            <w:r w:rsidRPr="004B6455">
              <w:rPr>
                <w:b/>
                <w:bCs/>
                <w:color w:val="000000" w:themeColor="text1"/>
                <w:sz w:val="28"/>
                <w:szCs w:val="28"/>
              </w:rPr>
              <w:t>Nhiệm vụ</w:t>
            </w:r>
          </w:p>
        </w:tc>
      </w:tr>
      <w:tr w:rsidR="00E156FC" w:rsidTr="00096436">
        <w:tc>
          <w:tcPr>
            <w:tcW w:w="846" w:type="dxa"/>
          </w:tcPr>
          <w:p w:rsidR="00E156FC" w:rsidRDefault="00096436" w:rsidP="00C72912">
            <w:pPr>
              <w:pStyle w:val="NormalWeb"/>
              <w:spacing w:before="0" w:beforeAutospacing="0" w:after="0" w:afterAutospacing="0"/>
              <w:rPr>
                <w:b/>
                <w:bCs/>
                <w:color w:val="000000" w:themeColor="text1"/>
                <w:sz w:val="28"/>
                <w:szCs w:val="28"/>
              </w:rPr>
            </w:pPr>
            <w:r>
              <w:rPr>
                <w:b/>
                <w:bCs/>
                <w:color w:val="000000" w:themeColor="text1"/>
                <w:sz w:val="28"/>
                <w:szCs w:val="28"/>
              </w:rPr>
              <w:t>1</w:t>
            </w:r>
          </w:p>
        </w:tc>
        <w:tc>
          <w:tcPr>
            <w:tcW w:w="3260" w:type="dxa"/>
          </w:tcPr>
          <w:p w:rsidR="00E156FC" w:rsidRDefault="00B50BF7" w:rsidP="00C72912">
            <w:pPr>
              <w:pStyle w:val="NormalWeb"/>
              <w:spacing w:before="0" w:beforeAutospacing="0" w:after="0" w:afterAutospacing="0"/>
              <w:rPr>
                <w:b/>
                <w:bCs/>
                <w:color w:val="000000" w:themeColor="text1"/>
                <w:sz w:val="28"/>
                <w:szCs w:val="28"/>
              </w:rPr>
            </w:pPr>
            <w:r>
              <w:rPr>
                <w:b/>
                <w:bCs/>
                <w:color w:val="000000" w:themeColor="text1"/>
                <w:sz w:val="28"/>
                <w:szCs w:val="28"/>
              </w:rPr>
              <w:t>Đỗ Thị Trang</w:t>
            </w:r>
          </w:p>
        </w:tc>
        <w:tc>
          <w:tcPr>
            <w:tcW w:w="1559" w:type="dxa"/>
          </w:tcPr>
          <w:p w:rsidR="00E156FC" w:rsidRPr="00C72912" w:rsidRDefault="003E2044" w:rsidP="00C72912">
            <w:pPr>
              <w:pStyle w:val="NormalWeb"/>
              <w:spacing w:before="0" w:beforeAutospacing="0" w:after="0" w:afterAutospacing="0"/>
              <w:rPr>
                <w:color w:val="000000" w:themeColor="text1"/>
                <w:sz w:val="28"/>
                <w:szCs w:val="28"/>
              </w:rPr>
            </w:pPr>
            <w:r w:rsidRPr="004B6455">
              <w:rPr>
                <w:color w:val="000000" w:themeColor="text1"/>
                <w:sz w:val="28"/>
                <w:szCs w:val="28"/>
              </w:rPr>
              <w:t>Trưởng ban</w:t>
            </w:r>
          </w:p>
        </w:tc>
        <w:tc>
          <w:tcPr>
            <w:tcW w:w="3729" w:type="dxa"/>
          </w:tcPr>
          <w:p w:rsidR="003E2044" w:rsidRPr="004B6455" w:rsidRDefault="003E2044" w:rsidP="00C72912">
            <w:pPr>
              <w:pStyle w:val="NormalWeb"/>
              <w:spacing w:before="0" w:beforeAutospacing="0" w:after="0" w:afterAutospacing="0"/>
              <w:rPr>
                <w:color w:val="000000" w:themeColor="text1"/>
                <w:sz w:val="28"/>
                <w:szCs w:val="28"/>
              </w:rPr>
            </w:pPr>
            <w:r w:rsidRPr="004B6455">
              <w:rPr>
                <w:color w:val="000000" w:themeColor="text1"/>
                <w:sz w:val="28"/>
                <w:szCs w:val="28"/>
              </w:rPr>
              <w:t>Phụ trách chung</w:t>
            </w:r>
          </w:p>
          <w:p w:rsidR="00E156FC" w:rsidRDefault="00E156FC" w:rsidP="00C72912">
            <w:pPr>
              <w:pStyle w:val="NormalWeb"/>
              <w:spacing w:before="0" w:beforeAutospacing="0" w:after="0" w:afterAutospacing="0"/>
              <w:rPr>
                <w:b/>
                <w:bCs/>
                <w:color w:val="000000" w:themeColor="text1"/>
                <w:sz w:val="28"/>
                <w:szCs w:val="28"/>
              </w:rPr>
            </w:pPr>
          </w:p>
        </w:tc>
      </w:tr>
      <w:tr w:rsidR="00E156FC" w:rsidTr="00096436">
        <w:tc>
          <w:tcPr>
            <w:tcW w:w="846" w:type="dxa"/>
          </w:tcPr>
          <w:p w:rsidR="00E156FC" w:rsidRDefault="00096436" w:rsidP="00C72912">
            <w:pPr>
              <w:pStyle w:val="NormalWeb"/>
              <w:spacing w:before="0" w:beforeAutospacing="0" w:after="0" w:afterAutospacing="0"/>
              <w:rPr>
                <w:b/>
                <w:bCs/>
                <w:color w:val="000000" w:themeColor="text1"/>
                <w:sz w:val="28"/>
                <w:szCs w:val="28"/>
              </w:rPr>
            </w:pPr>
            <w:r>
              <w:rPr>
                <w:b/>
                <w:bCs/>
                <w:color w:val="000000" w:themeColor="text1"/>
                <w:sz w:val="28"/>
                <w:szCs w:val="28"/>
              </w:rPr>
              <w:t>2</w:t>
            </w:r>
          </w:p>
        </w:tc>
        <w:tc>
          <w:tcPr>
            <w:tcW w:w="3260" w:type="dxa"/>
          </w:tcPr>
          <w:p w:rsidR="00E156FC" w:rsidRPr="00B50BF7" w:rsidRDefault="00B50BF7" w:rsidP="00C72912">
            <w:pPr>
              <w:pStyle w:val="NormalWeb"/>
              <w:spacing w:before="0" w:beforeAutospacing="0" w:after="0" w:afterAutospacing="0"/>
              <w:rPr>
                <w:b/>
                <w:bCs/>
                <w:color w:val="000000" w:themeColor="text1"/>
                <w:sz w:val="28"/>
                <w:szCs w:val="28"/>
              </w:rPr>
            </w:pPr>
            <w:r w:rsidRPr="00B50BF7">
              <w:rPr>
                <w:b/>
                <w:color w:val="000000" w:themeColor="text1"/>
                <w:sz w:val="28"/>
                <w:szCs w:val="28"/>
              </w:rPr>
              <w:t xml:space="preserve">Hoàng Thị Thoa </w:t>
            </w:r>
          </w:p>
        </w:tc>
        <w:tc>
          <w:tcPr>
            <w:tcW w:w="1559" w:type="dxa"/>
          </w:tcPr>
          <w:p w:rsidR="003E2044" w:rsidRPr="004B6455" w:rsidRDefault="003E2044" w:rsidP="00C72912">
            <w:pPr>
              <w:pStyle w:val="NormalWeb"/>
              <w:spacing w:before="0" w:beforeAutospacing="0" w:after="0" w:afterAutospacing="0"/>
              <w:rPr>
                <w:color w:val="000000" w:themeColor="text1"/>
                <w:sz w:val="28"/>
                <w:szCs w:val="28"/>
              </w:rPr>
            </w:pPr>
            <w:r w:rsidRPr="004B6455">
              <w:rPr>
                <w:color w:val="000000" w:themeColor="text1"/>
                <w:sz w:val="28"/>
                <w:szCs w:val="28"/>
              </w:rPr>
              <w:t>Phó ban</w:t>
            </w:r>
          </w:p>
          <w:p w:rsidR="00E156FC" w:rsidRDefault="00E156FC" w:rsidP="00C72912">
            <w:pPr>
              <w:pStyle w:val="NormalWeb"/>
              <w:spacing w:before="0" w:beforeAutospacing="0" w:after="0" w:afterAutospacing="0"/>
              <w:rPr>
                <w:b/>
                <w:bCs/>
                <w:color w:val="000000" w:themeColor="text1"/>
                <w:sz w:val="28"/>
                <w:szCs w:val="28"/>
              </w:rPr>
            </w:pPr>
          </w:p>
        </w:tc>
        <w:tc>
          <w:tcPr>
            <w:tcW w:w="3729" w:type="dxa"/>
          </w:tcPr>
          <w:p w:rsidR="00E156FC" w:rsidRPr="00C72912" w:rsidRDefault="003E2044" w:rsidP="00C72912">
            <w:pPr>
              <w:pStyle w:val="NormalWeb"/>
              <w:spacing w:before="0" w:beforeAutospacing="0" w:after="0" w:afterAutospacing="0"/>
              <w:rPr>
                <w:color w:val="000000" w:themeColor="text1"/>
                <w:sz w:val="28"/>
                <w:szCs w:val="28"/>
              </w:rPr>
            </w:pPr>
            <w:r w:rsidRPr="004B6455">
              <w:rPr>
                <w:color w:val="000000" w:themeColor="text1"/>
                <w:sz w:val="28"/>
                <w:szCs w:val="28"/>
              </w:rPr>
              <w:t>Phụ trách công tác vận động tuyên truyền, phối hợp với nhà trường</w:t>
            </w:r>
          </w:p>
        </w:tc>
      </w:tr>
      <w:tr w:rsidR="00E156FC" w:rsidTr="00096436">
        <w:tc>
          <w:tcPr>
            <w:tcW w:w="846" w:type="dxa"/>
          </w:tcPr>
          <w:p w:rsidR="00E156FC" w:rsidRDefault="00096436" w:rsidP="00C72912">
            <w:pPr>
              <w:pStyle w:val="NormalWeb"/>
              <w:spacing w:before="0" w:beforeAutospacing="0" w:after="0" w:afterAutospacing="0"/>
              <w:rPr>
                <w:b/>
                <w:bCs/>
                <w:color w:val="000000" w:themeColor="text1"/>
                <w:sz w:val="28"/>
                <w:szCs w:val="28"/>
              </w:rPr>
            </w:pPr>
            <w:r>
              <w:rPr>
                <w:b/>
                <w:bCs/>
                <w:color w:val="000000" w:themeColor="text1"/>
                <w:sz w:val="28"/>
                <w:szCs w:val="28"/>
              </w:rPr>
              <w:t>3</w:t>
            </w:r>
          </w:p>
        </w:tc>
        <w:tc>
          <w:tcPr>
            <w:tcW w:w="3260" w:type="dxa"/>
          </w:tcPr>
          <w:p w:rsidR="00E156FC" w:rsidRDefault="00B50BF7" w:rsidP="00C72912">
            <w:pPr>
              <w:pStyle w:val="NormalWeb"/>
              <w:spacing w:before="0" w:beforeAutospacing="0" w:after="0" w:afterAutospacing="0"/>
              <w:rPr>
                <w:b/>
                <w:bCs/>
                <w:color w:val="000000" w:themeColor="text1"/>
                <w:sz w:val="28"/>
                <w:szCs w:val="28"/>
              </w:rPr>
            </w:pPr>
            <w:r>
              <w:rPr>
                <w:b/>
                <w:bCs/>
                <w:color w:val="000000" w:themeColor="text1"/>
                <w:sz w:val="28"/>
                <w:szCs w:val="28"/>
              </w:rPr>
              <w:t>Nguyễn Thị Nhung</w:t>
            </w:r>
          </w:p>
        </w:tc>
        <w:tc>
          <w:tcPr>
            <w:tcW w:w="1559" w:type="dxa"/>
          </w:tcPr>
          <w:p w:rsidR="003E2044" w:rsidRPr="004B6455" w:rsidRDefault="003E2044" w:rsidP="00C72912">
            <w:pPr>
              <w:pStyle w:val="NormalWeb"/>
              <w:spacing w:before="0" w:beforeAutospacing="0" w:after="0" w:afterAutospacing="0"/>
              <w:rPr>
                <w:color w:val="000000" w:themeColor="text1"/>
                <w:sz w:val="28"/>
                <w:szCs w:val="28"/>
              </w:rPr>
            </w:pPr>
            <w:r w:rsidRPr="004B6455">
              <w:rPr>
                <w:color w:val="000000" w:themeColor="text1"/>
                <w:sz w:val="28"/>
                <w:szCs w:val="28"/>
              </w:rPr>
              <w:t>Thư kí</w:t>
            </w:r>
          </w:p>
          <w:p w:rsidR="00E156FC" w:rsidRDefault="00E156FC" w:rsidP="00C72912">
            <w:pPr>
              <w:pStyle w:val="NormalWeb"/>
              <w:spacing w:before="0" w:beforeAutospacing="0" w:after="0" w:afterAutospacing="0"/>
              <w:rPr>
                <w:b/>
                <w:bCs/>
                <w:color w:val="000000" w:themeColor="text1"/>
                <w:sz w:val="28"/>
                <w:szCs w:val="28"/>
              </w:rPr>
            </w:pPr>
          </w:p>
        </w:tc>
        <w:tc>
          <w:tcPr>
            <w:tcW w:w="3729" w:type="dxa"/>
          </w:tcPr>
          <w:p w:rsidR="00C72912" w:rsidRPr="00C72912" w:rsidRDefault="003E2044" w:rsidP="00C72912">
            <w:pPr>
              <w:pStyle w:val="NormalWeb"/>
              <w:spacing w:before="0" w:beforeAutospacing="0" w:after="0" w:afterAutospacing="0"/>
              <w:rPr>
                <w:color w:val="000000" w:themeColor="text1"/>
                <w:sz w:val="28"/>
                <w:szCs w:val="28"/>
              </w:rPr>
            </w:pPr>
            <w:r w:rsidRPr="004B6455">
              <w:rPr>
                <w:color w:val="000000" w:themeColor="text1"/>
                <w:sz w:val="28"/>
                <w:szCs w:val="28"/>
              </w:rPr>
              <w:t>Tổng hợp theo dõi quỹ, ghi chép nghị quyết</w:t>
            </w:r>
          </w:p>
        </w:tc>
      </w:tr>
      <w:tr w:rsidR="00E156FC" w:rsidTr="00096436">
        <w:tc>
          <w:tcPr>
            <w:tcW w:w="846" w:type="dxa"/>
          </w:tcPr>
          <w:p w:rsidR="00E156FC" w:rsidRDefault="00096436" w:rsidP="00C72912">
            <w:pPr>
              <w:pStyle w:val="NormalWeb"/>
              <w:spacing w:before="0" w:beforeAutospacing="0" w:after="0" w:afterAutospacing="0"/>
              <w:rPr>
                <w:b/>
                <w:bCs/>
                <w:color w:val="000000" w:themeColor="text1"/>
                <w:sz w:val="28"/>
                <w:szCs w:val="28"/>
              </w:rPr>
            </w:pPr>
            <w:r>
              <w:rPr>
                <w:b/>
                <w:bCs/>
                <w:color w:val="000000" w:themeColor="text1"/>
                <w:sz w:val="28"/>
                <w:szCs w:val="28"/>
              </w:rPr>
              <w:t>4</w:t>
            </w:r>
          </w:p>
        </w:tc>
        <w:tc>
          <w:tcPr>
            <w:tcW w:w="3260" w:type="dxa"/>
          </w:tcPr>
          <w:p w:rsidR="00E156FC" w:rsidRDefault="00096436" w:rsidP="00C72912">
            <w:pPr>
              <w:pStyle w:val="NormalWeb"/>
              <w:spacing w:before="0" w:beforeAutospacing="0" w:after="0" w:afterAutospacing="0"/>
              <w:rPr>
                <w:b/>
                <w:bCs/>
                <w:color w:val="000000" w:themeColor="text1"/>
                <w:sz w:val="28"/>
                <w:szCs w:val="28"/>
              </w:rPr>
            </w:pPr>
            <w:r>
              <w:rPr>
                <w:b/>
                <w:bCs/>
                <w:color w:val="000000" w:themeColor="text1"/>
                <w:sz w:val="28"/>
                <w:szCs w:val="28"/>
              </w:rPr>
              <w:t>Hoàng Thị Hồi</w:t>
            </w:r>
          </w:p>
        </w:tc>
        <w:tc>
          <w:tcPr>
            <w:tcW w:w="1559" w:type="dxa"/>
          </w:tcPr>
          <w:p w:rsidR="003E2044" w:rsidRPr="004B6455" w:rsidRDefault="003E2044" w:rsidP="00C72912">
            <w:pPr>
              <w:pStyle w:val="NormalWeb"/>
              <w:spacing w:before="0" w:beforeAutospacing="0" w:after="0" w:afterAutospacing="0"/>
              <w:rPr>
                <w:color w:val="000000" w:themeColor="text1"/>
                <w:sz w:val="28"/>
                <w:szCs w:val="28"/>
              </w:rPr>
            </w:pPr>
            <w:r w:rsidRPr="004B6455">
              <w:rPr>
                <w:color w:val="000000" w:themeColor="text1"/>
                <w:sz w:val="28"/>
                <w:szCs w:val="28"/>
              </w:rPr>
              <w:t>Ủy viên</w:t>
            </w:r>
          </w:p>
          <w:p w:rsidR="00E156FC" w:rsidRDefault="00E156FC" w:rsidP="00C72912">
            <w:pPr>
              <w:pStyle w:val="NormalWeb"/>
              <w:spacing w:before="0" w:beforeAutospacing="0" w:after="0" w:afterAutospacing="0"/>
              <w:rPr>
                <w:b/>
                <w:bCs/>
                <w:color w:val="000000" w:themeColor="text1"/>
                <w:sz w:val="28"/>
                <w:szCs w:val="28"/>
              </w:rPr>
            </w:pPr>
          </w:p>
        </w:tc>
        <w:tc>
          <w:tcPr>
            <w:tcW w:w="3729" w:type="dxa"/>
          </w:tcPr>
          <w:p w:rsidR="00E156FC" w:rsidRDefault="00E156FC" w:rsidP="00C72912">
            <w:pPr>
              <w:pStyle w:val="NormalWeb"/>
              <w:spacing w:before="0" w:beforeAutospacing="0" w:after="0" w:afterAutospacing="0"/>
              <w:rPr>
                <w:b/>
                <w:bCs/>
                <w:color w:val="000000" w:themeColor="text1"/>
                <w:sz w:val="28"/>
                <w:szCs w:val="28"/>
              </w:rPr>
            </w:pPr>
          </w:p>
        </w:tc>
      </w:tr>
      <w:tr w:rsidR="003E2044" w:rsidTr="00096436">
        <w:tc>
          <w:tcPr>
            <w:tcW w:w="846" w:type="dxa"/>
          </w:tcPr>
          <w:p w:rsidR="003E2044" w:rsidRDefault="00096436" w:rsidP="00C72912">
            <w:pPr>
              <w:pStyle w:val="NormalWeb"/>
              <w:spacing w:before="0" w:beforeAutospacing="0" w:after="0" w:afterAutospacing="0"/>
              <w:rPr>
                <w:b/>
                <w:bCs/>
                <w:color w:val="000000" w:themeColor="text1"/>
                <w:sz w:val="28"/>
                <w:szCs w:val="28"/>
              </w:rPr>
            </w:pPr>
            <w:r>
              <w:rPr>
                <w:b/>
                <w:bCs/>
                <w:color w:val="000000" w:themeColor="text1"/>
                <w:sz w:val="28"/>
                <w:szCs w:val="28"/>
              </w:rPr>
              <w:t>5</w:t>
            </w:r>
          </w:p>
        </w:tc>
        <w:tc>
          <w:tcPr>
            <w:tcW w:w="3260" w:type="dxa"/>
          </w:tcPr>
          <w:p w:rsidR="003E2044" w:rsidRDefault="00096436" w:rsidP="00C72912">
            <w:pPr>
              <w:pStyle w:val="NormalWeb"/>
              <w:spacing w:before="0" w:beforeAutospacing="0" w:after="0" w:afterAutospacing="0"/>
              <w:rPr>
                <w:b/>
                <w:bCs/>
                <w:color w:val="000000" w:themeColor="text1"/>
                <w:sz w:val="28"/>
                <w:szCs w:val="28"/>
              </w:rPr>
            </w:pPr>
            <w:r>
              <w:rPr>
                <w:b/>
                <w:bCs/>
                <w:color w:val="000000" w:themeColor="text1"/>
                <w:sz w:val="28"/>
                <w:szCs w:val="28"/>
              </w:rPr>
              <w:t>Nguyễn Thị Kiều Chinh</w:t>
            </w:r>
          </w:p>
          <w:p w:rsidR="00096436" w:rsidRDefault="00096436" w:rsidP="00C72912">
            <w:pPr>
              <w:pStyle w:val="NormalWeb"/>
              <w:spacing w:before="0" w:beforeAutospacing="0" w:after="0" w:afterAutospacing="0"/>
              <w:rPr>
                <w:b/>
                <w:bCs/>
                <w:color w:val="000000" w:themeColor="text1"/>
                <w:sz w:val="28"/>
                <w:szCs w:val="28"/>
              </w:rPr>
            </w:pPr>
          </w:p>
        </w:tc>
        <w:tc>
          <w:tcPr>
            <w:tcW w:w="1559" w:type="dxa"/>
          </w:tcPr>
          <w:p w:rsidR="003E2044" w:rsidRDefault="003E2044" w:rsidP="00C72912">
            <w:pPr>
              <w:spacing w:after="0" w:line="240" w:lineRule="auto"/>
            </w:pPr>
            <w:r w:rsidRPr="00AD5CB7">
              <w:rPr>
                <w:rFonts w:cs="Times New Roman"/>
                <w:color w:val="000000" w:themeColor="text1"/>
                <w:sz w:val="28"/>
                <w:szCs w:val="28"/>
              </w:rPr>
              <w:t>Ủy viên</w:t>
            </w:r>
          </w:p>
        </w:tc>
        <w:tc>
          <w:tcPr>
            <w:tcW w:w="3729" w:type="dxa"/>
          </w:tcPr>
          <w:p w:rsidR="003E2044" w:rsidRDefault="003E2044" w:rsidP="00C72912">
            <w:pPr>
              <w:pStyle w:val="NormalWeb"/>
              <w:spacing w:before="0" w:beforeAutospacing="0" w:after="0" w:afterAutospacing="0"/>
              <w:rPr>
                <w:b/>
                <w:bCs/>
                <w:color w:val="000000" w:themeColor="text1"/>
                <w:sz w:val="28"/>
                <w:szCs w:val="28"/>
              </w:rPr>
            </w:pPr>
          </w:p>
        </w:tc>
      </w:tr>
    </w:tbl>
    <w:p w:rsidR="003E2044" w:rsidRDefault="003E2044" w:rsidP="00C72912">
      <w:pPr>
        <w:pStyle w:val="NormalWeb"/>
        <w:spacing w:before="0" w:beforeAutospacing="0" w:after="0" w:afterAutospacing="0"/>
        <w:rPr>
          <w:b/>
          <w:bCs/>
          <w:color w:val="000000" w:themeColor="text1"/>
          <w:sz w:val="28"/>
          <w:szCs w:val="28"/>
        </w:rPr>
      </w:pP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b/>
          <w:bCs/>
          <w:color w:val="000000" w:themeColor="text1"/>
          <w:sz w:val="28"/>
          <w:szCs w:val="28"/>
        </w:rPr>
        <w:t>II. QUY CHẾ THU-CHI KINH PHÍ</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b/>
          <w:bCs/>
          <w:color w:val="000000" w:themeColor="text1"/>
          <w:sz w:val="28"/>
          <w:szCs w:val="28"/>
        </w:rPr>
        <w:t>1. Thu kinh phí:</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Kinh phí hoạt động của Ban ĐDCMHS trường được thu từ khoản đóng góp tự nguyện của CMHS theo Nghị quyết cuộc họp đầu năm học và các nguồn tài trợ hợp pháp khác nếu có (khi thấy cần thiết). Ban ĐDCMHS trường hợp đồng thủ quỹ giữ và chi hộ khoản kinh phí nói trên. Ban ĐDCMHS trường cử ra 1 thành viên phụ trách công tác kế toán, lập sổ theo dõi thu, chi và báo cáo kịp thời để công khai trước các kỳ họp của Ban ĐDCMHS trường và các cuộc họp của Ban ĐD CMHS lớp.</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lastRenderedPageBreak/>
        <w:t xml:space="preserve">- Mức thu </w:t>
      </w:r>
      <w:r w:rsidR="00FF3FAA">
        <w:rPr>
          <w:color w:val="000000" w:themeColor="text1"/>
          <w:sz w:val="28"/>
          <w:szCs w:val="28"/>
        </w:rPr>
        <w:t>kinh</w:t>
      </w:r>
      <w:r w:rsidR="00FF3FAA">
        <w:rPr>
          <w:color w:val="000000" w:themeColor="text1"/>
          <w:sz w:val="28"/>
          <w:szCs w:val="28"/>
          <w:lang w:val="vi-VN"/>
        </w:rPr>
        <w:t xml:space="preserve"> phí hoạt động hội</w:t>
      </w:r>
      <w:r w:rsidRPr="004B6455">
        <w:rPr>
          <w:color w:val="000000" w:themeColor="text1"/>
          <w:sz w:val="28"/>
          <w:szCs w:val="28"/>
        </w:rPr>
        <w:t xml:space="preserve"> là: Tùy tâm được phát động từ đầu năm học.</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xml:space="preserve">- Nội dung thu chi </w:t>
      </w:r>
      <w:r w:rsidR="00FF3FAA">
        <w:rPr>
          <w:color w:val="000000" w:themeColor="text1"/>
          <w:sz w:val="28"/>
          <w:szCs w:val="28"/>
        </w:rPr>
        <w:t>kinh</w:t>
      </w:r>
      <w:r w:rsidR="00FF3FAA">
        <w:rPr>
          <w:color w:val="000000" w:themeColor="text1"/>
          <w:sz w:val="28"/>
          <w:szCs w:val="28"/>
          <w:lang w:val="vi-VN"/>
        </w:rPr>
        <w:t xml:space="preserve"> phí hoạt động của</w:t>
      </w:r>
      <w:bookmarkStart w:id="0" w:name="_GoBack"/>
      <w:bookmarkEnd w:id="0"/>
      <w:r w:rsidRPr="004B6455">
        <w:rPr>
          <w:color w:val="000000" w:themeColor="text1"/>
          <w:sz w:val="28"/>
          <w:szCs w:val="28"/>
        </w:rPr>
        <w:t xml:space="preserve"> Hội được Ban ĐDCMHS trường gửi Ban ĐDCMHS lớp công khai trong kỳ họp CMHS cuối cùng của năm học.</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b/>
          <w:bCs/>
          <w:color w:val="000000" w:themeColor="text1"/>
          <w:sz w:val="28"/>
          <w:szCs w:val="28"/>
        </w:rPr>
        <w:t>2. Chi kinh phí:</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 xml:space="preserve">- </w:t>
      </w:r>
      <w:r w:rsidR="00FF3FAA">
        <w:rPr>
          <w:color w:val="000000" w:themeColor="text1"/>
          <w:sz w:val="28"/>
          <w:szCs w:val="28"/>
        </w:rPr>
        <w:t>Kinh</w:t>
      </w:r>
      <w:r w:rsidR="00FF3FAA">
        <w:rPr>
          <w:color w:val="000000" w:themeColor="text1"/>
          <w:sz w:val="28"/>
          <w:szCs w:val="28"/>
          <w:lang w:val="vi-VN"/>
        </w:rPr>
        <w:t xml:space="preserve"> phí hoạt động</w:t>
      </w:r>
      <w:r w:rsidRPr="004B6455">
        <w:rPr>
          <w:color w:val="000000" w:themeColor="text1"/>
          <w:sz w:val="28"/>
          <w:szCs w:val="28"/>
        </w:rPr>
        <w:t xml:space="preserve"> Ban ĐDCMHS trường dùng để chi cho các hoạt động chung của toàn trường theo Nghị quyết cuộc họp đầu năm học. Đối với những khoản chi lớn phải được thông qua Ban ĐDCMHS trường, sau đó mới tiến hành chi. Tất cả các chứng từ thu, chi, đều phải bảo đảm theo quy định của luật ngân sách và phải được trưởng Ban ĐDCMHS trường phê duyệt.</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Tổng số kinh phí thu được trong năm sẽ chi cho các nội dung sau:</w:t>
      </w:r>
    </w:p>
    <w:p w:rsidR="00FF3FAA" w:rsidRPr="004B6455" w:rsidRDefault="00FF3FAA" w:rsidP="00FF3FAA">
      <w:pPr>
        <w:pStyle w:val="NormalWeb"/>
        <w:spacing w:before="0" w:beforeAutospacing="0" w:after="0" w:afterAutospacing="0"/>
        <w:ind w:firstLine="720"/>
        <w:rPr>
          <w:color w:val="000000" w:themeColor="text1"/>
          <w:sz w:val="28"/>
          <w:szCs w:val="28"/>
        </w:rPr>
      </w:pPr>
      <w:r w:rsidRPr="004B6455">
        <w:rPr>
          <w:color w:val="000000" w:themeColor="text1"/>
          <w:sz w:val="28"/>
          <w:szCs w:val="28"/>
        </w:rPr>
        <w:t xml:space="preserve">Dự kiến kinh </w:t>
      </w:r>
      <w:r>
        <w:rPr>
          <w:color w:val="000000" w:themeColor="text1"/>
          <w:sz w:val="28"/>
          <w:szCs w:val="28"/>
        </w:rPr>
        <w:t>phí</w:t>
      </w:r>
      <w:r>
        <w:rPr>
          <w:color w:val="000000" w:themeColor="text1"/>
          <w:sz w:val="28"/>
          <w:szCs w:val="28"/>
          <w:lang w:val="vi-VN"/>
        </w:rPr>
        <w:t xml:space="preserve"> hoạt động của hội CMHS</w:t>
      </w:r>
      <w:r w:rsidRPr="004B6455">
        <w:rPr>
          <w:color w:val="000000" w:themeColor="text1"/>
          <w:sz w:val="28"/>
          <w:szCs w:val="28"/>
        </w:rPr>
        <w:t xml:space="preserve">: </w:t>
      </w:r>
      <w:r>
        <w:rPr>
          <w:color w:val="000000" w:themeColor="text1"/>
          <w:sz w:val="28"/>
          <w:szCs w:val="28"/>
        </w:rPr>
        <w:t>40</w:t>
      </w:r>
      <w:r w:rsidRPr="004B6455">
        <w:rPr>
          <w:color w:val="000000" w:themeColor="text1"/>
          <w:sz w:val="28"/>
          <w:szCs w:val="28"/>
        </w:rPr>
        <w:t>.</w:t>
      </w:r>
      <w:r>
        <w:rPr>
          <w:color w:val="000000" w:themeColor="text1"/>
          <w:sz w:val="28"/>
          <w:szCs w:val="28"/>
        </w:rPr>
        <w:t>2</w:t>
      </w:r>
      <w:r w:rsidRPr="004B6455">
        <w:rPr>
          <w:color w:val="000000" w:themeColor="text1"/>
          <w:sz w:val="28"/>
          <w:szCs w:val="28"/>
        </w:rPr>
        <w:t>00.000 đồng</w:t>
      </w:r>
    </w:p>
    <w:p w:rsidR="00FF3FAA" w:rsidRPr="004B6455" w:rsidRDefault="00FF3FAA" w:rsidP="00FF3FAA">
      <w:pPr>
        <w:pStyle w:val="NormalWeb"/>
        <w:spacing w:before="0" w:beforeAutospacing="0" w:after="0" w:afterAutospacing="0"/>
        <w:ind w:firstLine="720"/>
        <w:rPr>
          <w:color w:val="000000" w:themeColor="text1"/>
          <w:sz w:val="28"/>
          <w:szCs w:val="28"/>
        </w:rPr>
      </w:pPr>
      <w:r w:rsidRPr="004B6455">
        <w:rPr>
          <w:color w:val="000000" w:themeColor="text1"/>
          <w:sz w:val="28"/>
          <w:szCs w:val="28"/>
        </w:rPr>
        <w:t>- Dự kiến chi như sau:</w:t>
      </w:r>
    </w:p>
    <w:p w:rsidR="00FF3FAA" w:rsidRPr="004B6455" w:rsidRDefault="00FF3FAA" w:rsidP="00FF3FAA">
      <w:pPr>
        <w:pStyle w:val="NormalWeb"/>
        <w:spacing w:before="0" w:beforeAutospacing="0" w:after="0" w:afterAutospacing="0"/>
        <w:ind w:firstLine="720"/>
        <w:rPr>
          <w:color w:val="000000" w:themeColor="text1"/>
          <w:sz w:val="28"/>
          <w:szCs w:val="28"/>
        </w:rPr>
      </w:pPr>
      <w:r w:rsidRPr="004B6455">
        <w:rPr>
          <w:color w:val="000000" w:themeColor="text1"/>
          <w:sz w:val="28"/>
          <w:szCs w:val="28"/>
        </w:rPr>
        <w:t>+ Thăm hỏi ốm đau, hiếu: 3.</w:t>
      </w:r>
      <w:r>
        <w:rPr>
          <w:color w:val="000000" w:themeColor="text1"/>
          <w:sz w:val="28"/>
          <w:szCs w:val="28"/>
        </w:rPr>
        <w:t>0</w:t>
      </w:r>
      <w:r w:rsidRPr="004B6455">
        <w:rPr>
          <w:color w:val="000000" w:themeColor="text1"/>
          <w:sz w:val="28"/>
          <w:szCs w:val="28"/>
        </w:rPr>
        <w:t>00.000 đồng;</w:t>
      </w:r>
    </w:p>
    <w:p w:rsidR="00FF3FAA" w:rsidRPr="008B0121" w:rsidRDefault="00FF3FAA" w:rsidP="00FF3FAA">
      <w:pPr>
        <w:pStyle w:val="NormalWeb"/>
        <w:spacing w:before="0" w:beforeAutospacing="0" w:after="0" w:afterAutospacing="0"/>
        <w:ind w:firstLine="720"/>
        <w:rPr>
          <w:color w:val="000000" w:themeColor="text1"/>
          <w:sz w:val="28"/>
          <w:szCs w:val="28"/>
          <w:lang w:val="vi-VN"/>
        </w:rPr>
      </w:pPr>
      <w:r w:rsidRPr="004B6455">
        <w:rPr>
          <w:color w:val="000000" w:themeColor="text1"/>
          <w:sz w:val="28"/>
          <w:szCs w:val="28"/>
        </w:rPr>
        <w:t xml:space="preserve">+ Chi ngày hội ngày lễ (Tổng </w:t>
      </w:r>
      <w:r>
        <w:rPr>
          <w:color w:val="000000" w:themeColor="text1"/>
          <w:sz w:val="28"/>
          <w:szCs w:val="28"/>
        </w:rPr>
        <w:t>kết</w:t>
      </w:r>
      <w:r>
        <w:rPr>
          <w:color w:val="000000" w:themeColor="text1"/>
          <w:sz w:val="28"/>
          <w:szCs w:val="28"/>
          <w:lang w:val="vi-VN"/>
        </w:rPr>
        <w:t>, khen thưởng học sinh có thành tích xuất sắc</w:t>
      </w:r>
      <w:r w:rsidRPr="004B6455">
        <w:rPr>
          <w:color w:val="000000" w:themeColor="text1"/>
          <w:sz w:val="28"/>
          <w:szCs w:val="28"/>
        </w:rPr>
        <w:t xml:space="preserve">, Tết thiếu nhi, Tết nguyên đán, ngày </w:t>
      </w:r>
      <w:r>
        <w:rPr>
          <w:color w:val="000000" w:themeColor="text1"/>
          <w:sz w:val="28"/>
          <w:szCs w:val="28"/>
        </w:rPr>
        <w:t>hội</w:t>
      </w:r>
      <w:r>
        <w:rPr>
          <w:color w:val="000000" w:themeColor="text1"/>
          <w:sz w:val="28"/>
          <w:szCs w:val="28"/>
          <w:lang w:val="vi-VN"/>
        </w:rPr>
        <w:t xml:space="preserve"> </w:t>
      </w:r>
      <w:r w:rsidRPr="004B6455">
        <w:rPr>
          <w:color w:val="000000" w:themeColor="text1"/>
          <w:sz w:val="28"/>
          <w:szCs w:val="28"/>
        </w:rPr>
        <w:t>của nhà trường</w:t>
      </w:r>
      <w:r>
        <w:rPr>
          <w:color w:val="000000" w:themeColor="text1"/>
          <w:sz w:val="28"/>
          <w:szCs w:val="28"/>
        </w:rPr>
        <w:t xml:space="preserve"> 33</w:t>
      </w:r>
      <w:r w:rsidRPr="004B6455">
        <w:rPr>
          <w:color w:val="000000" w:themeColor="text1"/>
          <w:sz w:val="28"/>
          <w:szCs w:val="28"/>
        </w:rPr>
        <w:t>.000.000 đồng</w:t>
      </w:r>
    </w:p>
    <w:p w:rsidR="00FF3FAA" w:rsidRPr="004B6455" w:rsidRDefault="00FF3FAA" w:rsidP="00FF3FAA">
      <w:pPr>
        <w:pStyle w:val="NormalWeb"/>
        <w:spacing w:before="0" w:beforeAutospacing="0" w:after="0" w:afterAutospacing="0"/>
        <w:ind w:firstLine="720"/>
        <w:rPr>
          <w:color w:val="000000" w:themeColor="text1"/>
          <w:sz w:val="28"/>
          <w:szCs w:val="28"/>
        </w:rPr>
      </w:pPr>
      <w:r w:rsidRPr="004B6455">
        <w:rPr>
          <w:color w:val="000000" w:themeColor="text1"/>
          <w:sz w:val="28"/>
          <w:szCs w:val="28"/>
        </w:rPr>
        <w:t>+ Tặng quà cho trẻ có hoàn cảnh khó khăn: 4.000.000 đồng;</w:t>
      </w:r>
    </w:p>
    <w:p w:rsidR="00FF3FAA" w:rsidRPr="004B6455" w:rsidRDefault="00FF3FAA" w:rsidP="00FF3FAA">
      <w:pPr>
        <w:pStyle w:val="NormalWeb"/>
        <w:spacing w:before="0" w:beforeAutospacing="0" w:after="0" w:afterAutospacing="0"/>
        <w:ind w:firstLine="720"/>
        <w:rPr>
          <w:color w:val="000000" w:themeColor="text1"/>
          <w:sz w:val="28"/>
          <w:szCs w:val="28"/>
        </w:rPr>
      </w:pPr>
      <w:r w:rsidRPr="004B6455">
        <w:rPr>
          <w:color w:val="000000" w:themeColor="text1"/>
          <w:sz w:val="28"/>
          <w:szCs w:val="28"/>
        </w:rPr>
        <w:t>+ Chi chè, nước, bút sách, photo: 200.000 đồng;</w:t>
      </w:r>
    </w:p>
    <w:p w:rsidR="004B6455" w:rsidRPr="004B6455" w:rsidRDefault="004B6455" w:rsidP="00C72912">
      <w:pPr>
        <w:pStyle w:val="NormalWeb"/>
        <w:spacing w:before="0" w:beforeAutospacing="0" w:after="0" w:afterAutospacing="0"/>
        <w:rPr>
          <w:color w:val="000000" w:themeColor="text1"/>
          <w:sz w:val="28"/>
          <w:szCs w:val="28"/>
        </w:rPr>
      </w:pPr>
      <w:r w:rsidRPr="004B6455">
        <w:rPr>
          <w:i/>
          <w:iCs/>
          <w:color w:val="000000" w:themeColor="text1"/>
          <w:sz w:val="28"/>
          <w:szCs w:val="28"/>
        </w:rPr>
        <w:t>(Quá trình sử dụng kinh phí, Ban ĐDCMHS trường căn cứ vào tình hình thực tế để chi cho phù hợp trên cơ sở bảo đảm nguyên tắc công khai dân chủ, đúng pháp luật)</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b/>
          <w:bCs/>
          <w:color w:val="000000" w:themeColor="text1"/>
          <w:sz w:val="28"/>
          <w:szCs w:val="28"/>
        </w:rPr>
        <w:t>III. TỔ CHỨC THỰC HIỆN</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1. Quy chế này được áp dụng cho năm học 202</w:t>
      </w:r>
      <w:r w:rsidR="001475D9">
        <w:rPr>
          <w:color w:val="000000" w:themeColor="text1"/>
          <w:sz w:val="28"/>
          <w:szCs w:val="28"/>
        </w:rPr>
        <w:t>3</w:t>
      </w:r>
      <w:r w:rsidRPr="004B6455">
        <w:rPr>
          <w:color w:val="000000" w:themeColor="text1"/>
          <w:sz w:val="28"/>
          <w:szCs w:val="28"/>
        </w:rPr>
        <w:t>-202</w:t>
      </w:r>
      <w:r w:rsidR="001475D9">
        <w:rPr>
          <w:color w:val="000000" w:themeColor="text1"/>
          <w:sz w:val="28"/>
          <w:szCs w:val="28"/>
        </w:rPr>
        <w:t>4</w:t>
      </w:r>
      <w:r w:rsidRPr="004B6455">
        <w:rPr>
          <w:color w:val="000000" w:themeColor="text1"/>
          <w:sz w:val="28"/>
          <w:szCs w:val="28"/>
        </w:rPr>
        <w:t>. Tùy điều kiện cụ thể, có thể bổ sung Quy chế để phù hợp với tình hình hoạt động thực tế, nhưng không được trái với Điều lệ Ban ĐDCMHS.</w:t>
      </w:r>
    </w:p>
    <w:p w:rsidR="004B6455" w:rsidRPr="004B6455" w:rsidRDefault="004B6455" w:rsidP="00C72912">
      <w:pPr>
        <w:pStyle w:val="NormalWeb"/>
        <w:spacing w:before="0" w:beforeAutospacing="0" w:after="0" w:afterAutospacing="0"/>
        <w:ind w:firstLine="720"/>
        <w:rPr>
          <w:color w:val="000000" w:themeColor="text1"/>
          <w:sz w:val="28"/>
          <w:szCs w:val="28"/>
        </w:rPr>
      </w:pPr>
      <w:r w:rsidRPr="004B6455">
        <w:rPr>
          <w:color w:val="000000" w:themeColor="text1"/>
          <w:sz w:val="28"/>
          <w:szCs w:val="28"/>
        </w:rPr>
        <w:t>2. Những ý kiến đóng góp cho Quy chế sẽ được Ban ĐDCMHS trường ghi nhận và chọn lọc bổ sung để Quy chế được hoàn chỉnh hơn.</w:t>
      </w:r>
    </w:p>
    <w:p w:rsidR="004B6455" w:rsidRDefault="004B6455" w:rsidP="00C72912">
      <w:pPr>
        <w:pStyle w:val="NormalWeb"/>
        <w:spacing w:before="0" w:beforeAutospacing="0" w:after="0" w:afterAutospacing="0"/>
        <w:ind w:firstLine="720"/>
        <w:rPr>
          <w:iCs/>
          <w:color w:val="000000" w:themeColor="text1"/>
          <w:sz w:val="28"/>
          <w:szCs w:val="28"/>
        </w:rPr>
      </w:pPr>
      <w:r w:rsidRPr="001475D9">
        <w:rPr>
          <w:iCs/>
          <w:color w:val="000000" w:themeColor="text1"/>
          <w:sz w:val="28"/>
          <w:szCs w:val="28"/>
        </w:rPr>
        <w:t>Trên đây là Quy chế hoạt động của Ban đại diện cha mẹ học sinh trường</w:t>
      </w:r>
      <w:r w:rsidR="007B7E7C">
        <w:rPr>
          <w:iCs/>
          <w:color w:val="000000" w:themeColor="text1"/>
          <w:sz w:val="28"/>
          <w:szCs w:val="28"/>
        </w:rPr>
        <w:t xml:space="preserve"> </w:t>
      </w:r>
      <w:r w:rsidRPr="001475D9">
        <w:rPr>
          <w:iCs/>
          <w:color w:val="000000" w:themeColor="text1"/>
          <w:sz w:val="28"/>
          <w:szCs w:val="28"/>
        </w:rPr>
        <w:t xml:space="preserve">mầm non </w:t>
      </w:r>
      <w:r w:rsidR="007B7E7C">
        <w:rPr>
          <w:iCs/>
          <w:color w:val="000000" w:themeColor="text1"/>
          <w:sz w:val="28"/>
          <w:szCs w:val="28"/>
        </w:rPr>
        <w:t>An Thượng</w:t>
      </w:r>
      <w:r w:rsidRPr="001475D9">
        <w:rPr>
          <w:iCs/>
          <w:color w:val="000000" w:themeColor="text1"/>
          <w:sz w:val="28"/>
          <w:szCs w:val="28"/>
        </w:rPr>
        <w:t>, đề nghị các thành viên trong Ban đại diện phụ huynh lớp, Ban đại diện phụ huynh trường phối hợp thực hiện có hiệu quả./.</w:t>
      </w:r>
    </w:p>
    <w:p w:rsidR="006B0510" w:rsidRPr="001475D9" w:rsidRDefault="006B0510" w:rsidP="00C72912">
      <w:pPr>
        <w:pStyle w:val="NormalWeb"/>
        <w:spacing w:before="0" w:beforeAutospacing="0" w:after="0" w:afterAutospacing="0"/>
        <w:ind w:firstLine="720"/>
        <w:rPr>
          <w:color w:val="000000" w:themeColor="text1"/>
          <w:sz w:val="28"/>
          <w:szCs w:val="28"/>
        </w:rPr>
      </w:pPr>
    </w:p>
    <w:p w:rsidR="004B6455" w:rsidRPr="0051206C" w:rsidRDefault="004B6455" w:rsidP="00C72912">
      <w:pPr>
        <w:pStyle w:val="NormalWeb"/>
        <w:spacing w:before="0" w:beforeAutospacing="0" w:after="0" w:afterAutospacing="0"/>
        <w:rPr>
          <w:color w:val="000000" w:themeColor="text1"/>
        </w:rPr>
      </w:pPr>
      <w:r w:rsidRPr="001475D9">
        <w:rPr>
          <w:b/>
          <w:bCs/>
          <w:color w:val="000000" w:themeColor="text1"/>
          <w:sz w:val="18"/>
          <w:szCs w:val="18"/>
        </w:rPr>
        <w:t>Nơi nhận</w:t>
      </w:r>
      <w:r w:rsidRPr="0051206C">
        <w:rPr>
          <w:b/>
          <w:bCs/>
          <w:color w:val="000000" w:themeColor="text1"/>
          <w:sz w:val="18"/>
          <w:szCs w:val="18"/>
        </w:rPr>
        <w:t>:</w:t>
      </w:r>
      <w:r w:rsidR="001475D9" w:rsidRPr="0051206C">
        <w:rPr>
          <w:b/>
          <w:bCs/>
          <w:color w:val="000000" w:themeColor="text1"/>
          <w:sz w:val="18"/>
          <w:szCs w:val="18"/>
        </w:rPr>
        <w:t xml:space="preserve">                                                                              </w:t>
      </w:r>
      <w:r w:rsidR="001475D9" w:rsidRPr="0051206C">
        <w:rPr>
          <w:b/>
          <w:bCs/>
          <w:color w:val="000000" w:themeColor="text1"/>
          <w:sz w:val="28"/>
          <w:szCs w:val="28"/>
        </w:rPr>
        <w:t>T/M BAN ĐẠI DIỆN TRƯỞNG BAN</w:t>
      </w:r>
    </w:p>
    <w:p w:rsidR="004B6455" w:rsidRPr="001475D9" w:rsidRDefault="004B6455" w:rsidP="00C72912">
      <w:pPr>
        <w:pStyle w:val="NormalWeb"/>
        <w:spacing w:before="0" w:beforeAutospacing="0" w:after="0" w:afterAutospacing="0"/>
        <w:rPr>
          <w:color w:val="000000" w:themeColor="text1"/>
        </w:rPr>
      </w:pPr>
      <w:r w:rsidRPr="001475D9">
        <w:rPr>
          <w:b/>
          <w:bCs/>
          <w:color w:val="000000" w:themeColor="text1"/>
          <w:sz w:val="18"/>
          <w:szCs w:val="18"/>
        </w:rPr>
        <w:t>CMHS</w:t>
      </w:r>
    </w:p>
    <w:p w:rsidR="004B6455" w:rsidRPr="001475D9" w:rsidRDefault="004B6455" w:rsidP="00C72912">
      <w:pPr>
        <w:pStyle w:val="NormalWeb"/>
        <w:spacing w:before="0" w:beforeAutospacing="0" w:after="0" w:afterAutospacing="0"/>
        <w:rPr>
          <w:color w:val="000000" w:themeColor="text1"/>
        </w:rPr>
      </w:pPr>
      <w:r w:rsidRPr="001475D9">
        <w:rPr>
          <w:color w:val="000000" w:themeColor="text1"/>
          <w:sz w:val="18"/>
          <w:szCs w:val="18"/>
        </w:rPr>
        <w:t>- Ban đại diện CMHS trường, lớp;</w:t>
      </w:r>
    </w:p>
    <w:p w:rsidR="004B6455" w:rsidRPr="001475D9" w:rsidRDefault="004B6455" w:rsidP="00C72912">
      <w:pPr>
        <w:pStyle w:val="NormalWeb"/>
        <w:spacing w:before="0" w:beforeAutospacing="0" w:after="0" w:afterAutospacing="0"/>
        <w:rPr>
          <w:color w:val="000000" w:themeColor="text1"/>
        </w:rPr>
      </w:pPr>
      <w:r w:rsidRPr="001475D9">
        <w:rPr>
          <w:color w:val="000000" w:themeColor="text1"/>
          <w:sz w:val="18"/>
          <w:szCs w:val="18"/>
        </w:rPr>
        <w:t xml:space="preserve">- BGH trường MN </w:t>
      </w:r>
      <w:r w:rsidR="001475D9">
        <w:rPr>
          <w:color w:val="000000" w:themeColor="text1"/>
          <w:sz w:val="18"/>
          <w:szCs w:val="18"/>
        </w:rPr>
        <w:t>An Thượng</w:t>
      </w:r>
      <w:r w:rsidRPr="001475D9">
        <w:rPr>
          <w:color w:val="000000" w:themeColor="text1"/>
          <w:sz w:val="18"/>
          <w:szCs w:val="18"/>
        </w:rPr>
        <w:t>;</w:t>
      </w:r>
    </w:p>
    <w:p w:rsidR="004B6455" w:rsidRDefault="004B6455" w:rsidP="00C72912">
      <w:pPr>
        <w:pStyle w:val="NormalWeb"/>
        <w:spacing w:before="0" w:beforeAutospacing="0" w:after="0" w:afterAutospacing="0"/>
        <w:rPr>
          <w:color w:val="000000" w:themeColor="text1"/>
          <w:sz w:val="18"/>
          <w:szCs w:val="18"/>
        </w:rPr>
      </w:pPr>
      <w:r w:rsidRPr="001475D9">
        <w:rPr>
          <w:color w:val="000000" w:themeColor="text1"/>
          <w:sz w:val="18"/>
          <w:szCs w:val="18"/>
        </w:rPr>
        <w:t>- Luu.</w:t>
      </w:r>
    </w:p>
    <w:p w:rsidR="006B0510" w:rsidRDefault="006B0510" w:rsidP="00C72912">
      <w:pPr>
        <w:pStyle w:val="NormalWeb"/>
        <w:spacing w:before="0" w:beforeAutospacing="0" w:after="0" w:afterAutospacing="0"/>
        <w:rPr>
          <w:color w:val="000000" w:themeColor="text1"/>
        </w:rPr>
      </w:pPr>
    </w:p>
    <w:p w:rsidR="006B0510" w:rsidRPr="001475D9" w:rsidRDefault="006B0510" w:rsidP="00C72912">
      <w:pPr>
        <w:pStyle w:val="NormalWeb"/>
        <w:spacing w:before="0" w:beforeAutospacing="0" w:after="0" w:afterAutospacing="0"/>
        <w:rPr>
          <w:color w:val="000000" w:themeColor="text1"/>
        </w:rPr>
      </w:pPr>
    </w:p>
    <w:p w:rsidR="00EB5AB5" w:rsidRPr="00B028BE" w:rsidRDefault="001475D9" w:rsidP="00C72912">
      <w:pPr>
        <w:spacing w:after="0" w:line="240" w:lineRule="auto"/>
        <w:rPr>
          <w:rFonts w:cs="Times New Roman"/>
          <w:b/>
          <w:sz w:val="28"/>
          <w:szCs w:val="28"/>
        </w:rPr>
      </w:pPr>
      <w:r>
        <w:rPr>
          <w:b/>
        </w:rPr>
        <w:t xml:space="preserve">                                                                                     </w:t>
      </w:r>
      <w:r w:rsidR="00B028BE" w:rsidRPr="00B028BE">
        <w:rPr>
          <w:rFonts w:cs="Times New Roman"/>
          <w:b/>
          <w:sz w:val="28"/>
          <w:szCs w:val="28"/>
        </w:rPr>
        <w:t>Đỗ Thị Trang</w:t>
      </w:r>
    </w:p>
    <w:sectPr w:rsidR="00EB5AB5" w:rsidRPr="00B028BE" w:rsidSect="00C72912">
      <w:pgSz w:w="11906" w:h="16838"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55"/>
    <w:rsid w:val="00096436"/>
    <w:rsid w:val="001475D9"/>
    <w:rsid w:val="00367E0A"/>
    <w:rsid w:val="003E2044"/>
    <w:rsid w:val="004B6455"/>
    <w:rsid w:val="0051206C"/>
    <w:rsid w:val="005D0DF2"/>
    <w:rsid w:val="0065131B"/>
    <w:rsid w:val="006B0510"/>
    <w:rsid w:val="006F23EF"/>
    <w:rsid w:val="007B7E7C"/>
    <w:rsid w:val="00B028BE"/>
    <w:rsid w:val="00B50BF7"/>
    <w:rsid w:val="00C72912"/>
    <w:rsid w:val="00E156FC"/>
    <w:rsid w:val="00EB5AB5"/>
    <w:rsid w:val="00FF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9C0C"/>
  <w15:chartTrackingRefBased/>
  <w15:docId w15:val="{52B11F0D-A8D9-4CDB-A3CC-145B3081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unhideWhenUsed/>
    <w:rsid w:val="004B6455"/>
    <w:pPr>
      <w:spacing w:before="100" w:beforeAutospacing="1" w:after="100" w:afterAutospacing="1" w:line="240" w:lineRule="auto"/>
      <w:jc w:val="left"/>
    </w:pPr>
    <w:rPr>
      <w:rFonts w:eastAsia="Times New Roman" w:cs="Times New Roman"/>
      <w:sz w:val="24"/>
      <w:szCs w:val="24"/>
    </w:rPr>
  </w:style>
  <w:style w:type="table" w:styleId="TableGrid">
    <w:name w:val="Table Grid"/>
    <w:basedOn w:val="TableNormal"/>
    <w:uiPriority w:val="39"/>
    <w:rsid w:val="00E1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2023-09-18T19:29:00Z</dcterms:created>
  <dcterms:modified xsi:type="dcterms:W3CDTF">2023-11-16T08:08:00Z</dcterms:modified>
</cp:coreProperties>
</file>